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15" w:line="259" w:lineRule="auto"/>
        <w:ind w:right="36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71" w:line="276" w:lineRule="auto"/>
        <w:ind w:left="331" w:right="43" w:firstLine="1027.000000000000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во П этапе Всероссийского конкурса на лучшую научную работу среди студентов, аспирантов и молодых ученых аграрных образовательных и научных организаций России по Уральскому федеральному округу в 2025 году</w:t>
      </w:r>
    </w:p>
    <w:p w:rsidR="00000000" w:rsidDel="00000000" w:rsidP="00000000" w:rsidRDefault="00000000" w:rsidRPr="00000000" w14:paraId="00000003">
      <w:pPr>
        <w:spacing w:after="48" w:line="249" w:lineRule="auto"/>
        <w:ind w:left="586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Студенты, участники конкурса (заполняется на каждого участника)</w:t>
      </w:r>
    </w:p>
    <w:tbl>
      <w:tblPr>
        <w:tblStyle w:val="Table1"/>
        <w:tblW w:w="9173.0" w:type="dxa"/>
        <w:jc w:val="left"/>
        <w:tblInd w:w="180.0" w:type="dxa"/>
        <w:tblLayout w:type="fixed"/>
        <w:tblLook w:val="0400"/>
      </w:tblPr>
      <w:tblGrid>
        <w:gridCol w:w="537"/>
        <w:gridCol w:w="4100"/>
        <w:gridCol w:w="4536"/>
        <w:tblGridChange w:id="0">
          <w:tblGrid>
            <w:gridCol w:w="537"/>
            <w:gridCol w:w="4100"/>
            <w:gridCol w:w="4536"/>
          </w:tblGrid>
        </w:tblGridChange>
      </w:tblGrid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line="259" w:lineRule="auto"/>
              <w:ind w:left="2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3" w:line="257" w:lineRule="auto"/>
              <w:ind w:firstLine="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Полное название образовательного учреждения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(в соответствии с Уставом)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59" w:lineRule="auto"/>
              <w:ind w:left="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Сведения об участнике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Факультет/институт, 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научной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59" w:lineRule="auto"/>
              <w:ind w:left="1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59" w:lineRule="auto"/>
              <w:ind w:left="2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Сведения о научном руководителе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Ученая степень, звание, должность, место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данные (телефон, e-mail)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59" w:lineRule="auto"/>
              <w:ind w:left="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Ответственный за проведение Конкурса в направляющем вузе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59" w:lineRule="auto"/>
              <w:ind w:left="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Ученая степень, звание, должность, место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59" w:lineRule="auto"/>
              <w:ind w:left="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данные (телефон, e-mail)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72" w:line="249" w:lineRule="auto"/>
        <w:ind w:left="68" w:right="58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32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